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D7" w:rsidRPr="008D6ED7" w:rsidRDefault="008D6ED7" w:rsidP="008D6ED7">
      <w:pPr>
        <w:jc w:val="center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INDICAZIONE</w:t>
      </w:r>
    </w:p>
    <w:p w:rsidR="008D6ED7" w:rsidRPr="008D6ED7" w:rsidRDefault="008D6ED7" w:rsidP="008D6ED7">
      <w:pPr>
        <w:jc w:val="center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AI COMANDI DELLA PROTEZIONE CIVLE</w:t>
      </w:r>
    </w:p>
    <w:p w:rsidR="008D6ED7" w:rsidRPr="008D6ED7" w:rsidRDefault="008D6ED7" w:rsidP="008D6ED7">
      <w:pPr>
        <w:jc w:val="center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(rilascio degli e-lasciapassare)</w:t>
      </w:r>
    </w:p>
    <w:p w:rsidR="008D6ED7" w:rsidRPr="008D6ED7" w:rsidRDefault="008D6ED7" w:rsidP="008D6ED7">
      <w:pPr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8D6ED7" w:rsidRPr="008D6ED7" w:rsidRDefault="008D6ED7" w:rsidP="008D6ED7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In base alle informazioni ricevute tramite il servizio clienti e l’avviso del Ministero dell’Amministrazione, al fine di adeguare il comportamento di tutti i Comandi della protezione civile, vengono date le seguenti indicazioni sulle modalità di comportamento nelle seguenti situazioni e vengono ripetute o adeguate ulteriormente con le Modifiche e Integrazioni della Delibera e con le indicazioni già fornite in merito al rilascio degli e-lasciapassare:</w:t>
      </w:r>
    </w:p>
    <w:p w:rsidR="008D6ED7" w:rsidRPr="008D6ED7" w:rsidRDefault="008D6ED7" w:rsidP="008D6ED7">
      <w:pPr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Se alcuni cittadini non sono in grado di utilizzare il servizio e-</w:t>
      </w:r>
      <w:proofErr w:type="spellStart"/>
      <w:r w:rsidRPr="008D6ED7">
        <w:rPr>
          <w:rFonts w:ascii="Trebuchet MS" w:hAnsi="Trebuchet MS" w:cs="Arial"/>
          <w:sz w:val="24"/>
          <w:szCs w:val="24"/>
          <w:lang w:val="it-IT"/>
        </w:rPr>
        <w:t>Građani</w:t>
      </w:r>
      <w:proofErr w:type="spellEnd"/>
      <w:r w:rsidRPr="008D6ED7">
        <w:rPr>
          <w:rFonts w:ascii="Trebuchet MS" w:hAnsi="Trebuchet MS" w:cs="Arial"/>
          <w:sz w:val="24"/>
          <w:szCs w:val="24"/>
          <w:lang w:val="it-IT"/>
        </w:rPr>
        <w:t xml:space="preserve"> e inviano la richiesta tramite altri canali, fornendo tutte i dati necessari, ed esibendo un motivo giustificato, i comandi della protezione civile devono rilasciare loro l'e-Lasciapassare</w:t>
      </w:r>
    </w:p>
    <w:p w:rsidR="008D6ED7" w:rsidRDefault="008D6ED7" w:rsidP="008D6ED7">
      <w:pPr>
        <w:pStyle w:val="Odlomakpopisa"/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 xml:space="preserve">Per i lavoratori con un contratto d’opera o attraverso un Servizio studentesco il cui lavoro è essenziale per determinati soggetti economici, e il sistema e-lasciapassare non offre ai datori di lavoro la possibilità di emettere l’e-Lasciapassare, quest’ultimo sarà rilasciato dal Comando della protezione civile, secondo la sede del datore di lavoro. </w:t>
      </w:r>
    </w:p>
    <w:p w:rsidR="008D6ED7" w:rsidRPr="008D6ED7" w:rsidRDefault="008D6ED7" w:rsidP="008D6ED7">
      <w:pPr>
        <w:pStyle w:val="Odlomakpopisa"/>
        <w:rPr>
          <w:rFonts w:ascii="Trebuchet MS" w:hAnsi="Trebuchet MS" w:cs="Arial"/>
          <w:sz w:val="24"/>
          <w:szCs w:val="24"/>
          <w:lang w:val="it-IT"/>
        </w:rPr>
      </w:pPr>
    </w:p>
    <w:p w:rsid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 xml:space="preserve">Gli e-lasciapassare non saranno emessi sulla base delle richieste dei singoli dipendenti, ma ogni datore di lavoro è obbligato a presentare domanda con tutti i dati necessari per tutti i lavoratori che lavorano con contratto d’opera o attraverso il Servizio studentesco e sono essenziali per </w:t>
      </w:r>
      <w:r>
        <w:rPr>
          <w:rFonts w:ascii="Trebuchet MS" w:hAnsi="Trebuchet MS" w:cs="Arial"/>
          <w:sz w:val="24"/>
          <w:szCs w:val="24"/>
          <w:lang w:val="it-IT"/>
        </w:rPr>
        <w:t>la sua attività</w:t>
      </w:r>
    </w:p>
    <w:p w:rsidR="008D6ED7" w:rsidRDefault="008D6ED7" w:rsidP="008D6ED7">
      <w:pPr>
        <w:pStyle w:val="Odlomakpopisa"/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Riguardo gli e-Lasciapassare per i lavoratori stagionali (contratto d'opera, bollini o simili) le presone giuridiche e gli artigiani per i quali tale lavoro è necessario, possono presentare richiesta al Comando competente della protezione civile secondo la sede della persona giuridica o dell'attività artigianale, allo stesso modo dei lavoratori con contratto d'opera.</w:t>
      </w:r>
    </w:p>
    <w:p w:rsidR="008D6ED7" w:rsidRDefault="008D6ED7" w:rsidP="008D6ED7">
      <w:pPr>
        <w:pStyle w:val="Odlomakpopisa"/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Gli e-Lasciapassare per i lavoratori che lavorano all'estero vengono rilasciati dai Comandi della protezione civile secondo  la residenza del lavoratore.</w:t>
      </w:r>
    </w:p>
    <w:p w:rsidR="008D6ED7" w:rsidRDefault="008D6ED7" w:rsidP="008D6ED7">
      <w:pPr>
        <w:pStyle w:val="Odlomakpopisa"/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Fonts w:ascii="Trebuchet MS" w:hAnsi="Trebuchet MS" w:cs="Arial"/>
          <w:sz w:val="24"/>
          <w:szCs w:val="24"/>
          <w:lang w:val="it-IT"/>
        </w:rPr>
        <w:t>Gli e-Lasciapassare alle persone fisiche che devono svolgere i lavori agricoli necessari (non si riferisce alle aziende agricole a conduzione familiare) vengono rilasciati dai Comandi della protezione civile competenti.</w:t>
      </w:r>
    </w:p>
    <w:p w:rsidR="008D6ED7" w:rsidRPr="008D6ED7" w:rsidRDefault="008D6ED7" w:rsidP="008D6ED7">
      <w:pPr>
        <w:pStyle w:val="Odlomakpopisa"/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jc w:val="both"/>
        <w:rPr>
          <w:rStyle w:val="Hiperveza"/>
          <w:rFonts w:ascii="Trebuchet MS" w:hAnsi="Trebuchet MS" w:cs="Arial"/>
          <w:color w:val="auto"/>
          <w:sz w:val="24"/>
          <w:szCs w:val="24"/>
          <w:u w:val="none"/>
          <w:lang w:val="it-IT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>Gli e-Lasciapassare per la fornitura di assistenza agli anziani e ai disabili possono anche essere rilasciati dai Comandi della protezione civile a persone che non sono imparentate con le persone a cui si offre assistenza, se con la richiesta viene fornito il parere del medico di famiglia scelto che conferma il reale bisogno di assistenza alla persona per la quale è richiesto il lasciapassare.</w:t>
      </w:r>
    </w:p>
    <w:p w:rsidR="008D6ED7" w:rsidRPr="008D6ED7" w:rsidRDefault="008D6ED7" w:rsidP="008D6ED7">
      <w:pPr>
        <w:pStyle w:val="Odlomakpopisa"/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jc w:val="both"/>
        <w:rPr>
          <w:rStyle w:val="Hiperveza"/>
          <w:rFonts w:ascii="Trebuchet MS" w:hAnsi="Trebuchet MS" w:cs="Arial"/>
          <w:color w:val="auto"/>
          <w:sz w:val="24"/>
          <w:szCs w:val="24"/>
          <w:u w:val="none"/>
          <w:lang w:val="it-IT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>Ai volontari delle associazioni impegnate nel lavoro socialmente utile, se sussiste una ragione legittima, i lasciapassare sono rilasciati dal Comando della protezione civile competente.</w:t>
      </w:r>
    </w:p>
    <w:p w:rsidR="008D6ED7" w:rsidRPr="008D6ED7" w:rsidRDefault="008D6ED7" w:rsidP="008D6ED7">
      <w:pPr>
        <w:pStyle w:val="Odlomakpopisa"/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jc w:val="both"/>
        <w:rPr>
          <w:rStyle w:val="Hiperveza"/>
          <w:rFonts w:ascii="Trebuchet MS" w:hAnsi="Trebuchet MS" w:cs="Arial"/>
          <w:color w:val="auto"/>
          <w:sz w:val="24"/>
          <w:szCs w:val="24"/>
          <w:u w:val="none"/>
          <w:lang w:val="it-IT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>Un motivo giustificato per il rilascio dell'e-lasciapassare è considerato anche l'esame dei documenti oggetto di procedure amministrative riguardanti il rilascio di un permesso di costruzione o di locazione (la domanda deve indicare il numero del documento e l'ora della visione) e viene rilasciato dal Comando della protezione civile competente.</w:t>
      </w:r>
    </w:p>
    <w:p w:rsidR="008D6ED7" w:rsidRPr="008D6ED7" w:rsidRDefault="008D6ED7" w:rsidP="008D6ED7">
      <w:pPr>
        <w:pStyle w:val="Odlomakpopisa"/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jc w:val="both"/>
        <w:rPr>
          <w:rStyle w:val="Hiperveza"/>
          <w:rFonts w:ascii="Trebuchet MS" w:hAnsi="Trebuchet MS" w:cs="Arial"/>
          <w:color w:val="auto"/>
          <w:sz w:val="24"/>
          <w:szCs w:val="24"/>
          <w:u w:val="none"/>
          <w:lang w:val="it-IT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>Ai cittadini stranieri residenti nel territorio della Repubblica di Croazia gli e-Lasciapassare vengono rilasciati  dai Comandi della protezione civile del territorio in cui risiedono.</w:t>
      </w:r>
    </w:p>
    <w:p w:rsidR="008D6ED7" w:rsidRPr="008D6ED7" w:rsidRDefault="008D6ED7" w:rsidP="008D6ED7">
      <w:pPr>
        <w:pStyle w:val="Odlomakpopisa"/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>Per il rilascio dell'e-lasciapassare per le aziende agricole a conduzione  familiare non sono competenti i comandi della protezione civile, ma il Ministero dell'Agricoltura e per tutte le questioni relative alle aziende a conduzione familiare i comandi possono indirizzare gli interessati al link:</w:t>
      </w:r>
      <w:r w:rsidRPr="008D6ED7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8D6ED7" w:rsidRDefault="008D6ED7" w:rsidP="008D6ED7">
      <w:pPr>
        <w:spacing w:after="240"/>
        <w:ind w:left="708"/>
        <w:jc w:val="both"/>
        <w:rPr>
          <w:rStyle w:val="Hiperveza"/>
          <w:rFonts w:ascii="Trebuchet MS" w:hAnsi="Trebuchet MS" w:cs="Arial"/>
          <w:color w:val="000000"/>
          <w:sz w:val="24"/>
          <w:szCs w:val="24"/>
          <w:u w:val="none"/>
        </w:rPr>
      </w:pPr>
      <w:hyperlink r:id="rId6" w:history="1">
        <w:r w:rsidRPr="00B83CF8">
          <w:rPr>
            <w:rStyle w:val="Hiperveza"/>
            <w:rFonts w:ascii="Trebuchet MS" w:hAnsi="Trebuchet MS" w:cs="Arial"/>
            <w:sz w:val="24"/>
            <w:szCs w:val="24"/>
          </w:rPr>
          <w:t>https://poljoprivreda.gov.hr/vijesti/obavijest-poljoprivrednicima-izdavanje- propusnica-za-opg-i-sezonske-radnike/3945</w:t>
        </w:r>
      </w:hyperlink>
    </w:p>
    <w:p w:rsidR="008D6ED7" w:rsidRPr="008D6ED7" w:rsidRDefault="008D6ED7" w:rsidP="008D6ED7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Trebuchet MS" w:hAnsi="Trebuchet MS" w:cs="Arial"/>
          <w:color w:val="000000"/>
          <w:sz w:val="24"/>
          <w:szCs w:val="24"/>
          <w:u w:val="none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 xml:space="preserve">Ai giornalisti  che non sono in rapporto di lavoro (giornalisti freelance) l'e-Lasciapassare sarà rilasciato registrandosi al link: </w:t>
      </w:r>
      <w:hyperlink r:id="rId7" w:history="1">
        <w:r w:rsidRPr="008D6ED7">
          <w:rPr>
            <w:rStyle w:val="Hiperveza"/>
            <w:rFonts w:ascii="Trebuchet MS" w:hAnsi="Trebuchet MS" w:cs="Arial"/>
            <w:sz w:val="24"/>
            <w:szCs w:val="24"/>
            <w:lang w:val="it-IT"/>
          </w:rPr>
          <w:t>propusnica@civilna-zastita.hr</w:t>
        </w:r>
      </w:hyperlink>
    </w:p>
    <w:p w:rsidR="008D6ED7" w:rsidRPr="008D6ED7" w:rsidRDefault="008D6ED7" w:rsidP="008D6ED7">
      <w:pPr>
        <w:pStyle w:val="Odlomakpopisa"/>
        <w:spacing w:after="240"/>
        <w:jc w:val="both"/>
        <w:rPr>
          <w:rStyle w:val="Hiperveza"/>
          <w:rFonts w:ascii="Trebuchet MS" w:hAnsi="Trebuchet MS" w:cs="Arial"/>
          <w:color w:val="000000"/>
          <w:sz w:val="24"/>
          <w:szCs w:val="24"/>
          <w:u w:val="none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Trebuchet MS" w:hAnsi="Trebuchet MS" w:cs="Arial"/>
          <w:color w:val="000000"/>
          <w:sz w:val="24"/>
          <w:szCs w:val="24"/>
          <w:u w:val="none"/>
        </w:rPr>
      </w:pPr>
      <w:r w:rsidRPr="008D6ED7">
        <w:rPr>
          <w:rStyle w:val="Hiperveza"/>
          <w:rFonts w:ascii="Trebuchet MS" w:hAnsi="Trebuchet MS" w:cs="Arial"/>
          <w:color w:val="000000"/>
          <w:sz w:val="24"/>
          <w:szCs w:val="24"/>
          <w:u w:val="none"/>
          <w:lang w:val="it-IT"/>
        </w:rPr>
        <w:t xml:space="preserve">Ai titolari di imprese e attività artigianali che non sono occupati nelle loro imprese o artigianati, se c'è una ragione giustificata, l’e-lasciapassare sarà rilasciato registrandosi al link: </w:t>
      </w:r>
      <w:hyperlink r:id="rId8" w:history="1">
        <w:r w:rsidRPr="008D6ED7">
          <w:rPr>
            <w:rStyle w:val="Hiperveza"/>
            <w:rFonts w:ascii="Trebuchet MS" w:hAnsi="Trebuchet MS" w:cs="Arial"/>
            <w:sz w:val="24"/>
            <w:szCs w:val="24"/>
            <w:lang w:val="it-IT"/>
          </w:rPr>
          <w:t>propusnica@civilna-zastita.hr</w:t>
        </w:r>
      </w:hyperlink>
    </w:p>
    <w:p w:rsidR="008D6ED7" w:rsidRPr="008D6ED7" w:rsidRDefault="008D6ED7" w:rsidP="008D6ED7">
      <w:pPr>
        <w:pStyle w:val="Odlomakpopisa"/>
        <w:rPr>
          <w:rFonts w:ascii="Trebuchet MS" w:hAnsi="Trebuchet MS"/>
          <w:sz w:val="24"/>
          <w:szCs w:val="24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Trebuchet MS" w:hAnsi="Trebuchet MS" w:cs="Arial"/>
          <w:color w:val="000000"/>
          <w:sz w:val="24"/>
          <w:szCs w:val="24"/>
          <w:u w:val="none"/>
        </w:rPr>
      </w:pPr>
      <w:r w:rsidRPr="008D6ED7">
        <w:rPr>
          <w:rFonts w:ascii="Trebuchet MS" w:hAnsi="Trebuchet MS"/>
          <w:sz w:val="24"/>
          <w:szCs w:val="24"/>
          <w:lang w:val="it-IT"/>
        </w:rPr>
        <w:t xml:space="preserve">Ai periti giudiziari permanenti, se allegano alla richiesta l'invito o l' ordine del tribunale per effettuare la perizia, l’e-lasciapassare sarà rilasciato registrandosi al link: </w:t>
      </w:r>
      <w:hyperlink r:id="rId9" w:history="1">
        <w:r w:rsidRPr="008D6ED7">
          <w:rPr>
            <w:rStyle w:val="Hiperveza"/>
            <w:rFonts w:ascii="Trebuchet MS" w:hAnsi="Trebuchet MS" w:cs="Arial"/>
            <w:sz w:val="24"/>
            <w:szCs w:val="24"/>
            <w:lang w:val="it-IT"/>
          </w:rPr>
          <w:t>propusnica@civilna-zastita.hr</w:t>
        </w:r>
      </w:hyperlink>
    </w:p>
    <w:p w:rsidR="008D6ED7" w:rsidRPr="008D6ED7" w:rsidRDefault="008D6ED7" w:rsidP="008D6ED7">
      <w:pPr>
        <w:pStyle w:val="Odlomakpopisa"/>
        <w:rPr>
          <w:rFonts w:ascii="Trebuchet MS" w:hAnsi="Trebuchet MS"/>
          <w:sz w:val="24"/>
          <w:szCs w:val="24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spacing w:after="240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D6ED7">
        <w:rPr>
          <w:rFonts w:ascii="Trebuchet MS" w:hAnsi="Trebuchet MS"/>
          <w:sz w:val="24"/>
          <w:szCs w:val="24"/>
          <w:lang w:val="it-IT"/>
        </w:rPr>
        <w:t xml:space="preserve">Ai cittadini stranieri, la cui presenza nella Repubblica di Croazia è necessaria (come la riparazione di impianti importanti o attrezzature, ecc.)  i lasciapassare saranno rilasciati registrandosi al link: </w:t>
      </w:r>
      <w:hyperlink r:id="rId10" w:history="1">
        <w:r w:rsidRPr="008D6ED7">
          <w:rPr>
            <w:rStyle w:val="Hiperveza"/>
            <w:rFonts w:ascii="Trebuchet MS" w:hAnsi="Trebuchet MS" w:cs="Arial"/>
            <w:sz w:val="24"/>
            <w:szCs w:val="24"/>
            <w:lang w:val="it-IT"/>
          </w:rPr>
          <w:t>propusnica@civilna-zastita.hr</w:t>
        </w:r>
      </w:hyperlink>
      <w:r w:rsidRPr="008D6ED7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8D6ED7" w:rsidRPr="008D6ED7" w:rsidRDefault="008D6ED7" w:rsidP="008D6ED7">
      <w:pPr>
        <w:pStyle w:val="Odlomakpopisa"/>
        <w:rPr>
          <w:rFonts w:ascii="Trebuchet MS" w:hAnsi="Trebuchet MS"/>
          <w:sz w:val="24"/>
          <w:szCs w:val="24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spacing w:after="240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D6ED7">
        <w:rPr>
          <w:rFonts w:ascii="Trebuchet MS" w:hAnsi="Trebuchet MS"/>
          <w:sz w:val="24"/>
          <w:szCs w:val="24"/>
          <w:lang w:val="it-IT"/>
        </w:rPr>
        <w:t>I dipendenti delle ambasciate, indispensabili per l’operatività dell’ambasciata, devono rivolgersi alle ambasciate in cui lavorano, che otterranno l'e-lasciapassare dal Ministero degli Affari Esteri</w:t>
      </w:r>
    </w:p>
    <w:p w:rsidR="008D6ED7" w:rsidRPr="008D6ED7" w:rsidRDefault="008D6ED7" w:rsidP="008D6ED7">
      <w:pPr>
        <w:pStyle w:val="Odlomakpopisa"/>
        <w:rPr>
          <w:rFonts w:ascii="Trebuchet MS" w:hAnsi="Trebuchet MS"/>
          <w:sz w:val="24"/>
          <w:szCs w:val="24"/>
          <w:lang w:val="it-IT"/>
        </w:rPr>
      </w:pPr>
    </w:p>
    <w:p w:rsidR="008D6ED7" w:rsidRPr="008D6ED7" w:rsidRDefault="008D6ED7" w:rsidP="008D6ED7">
      <w:pPr>
        <w:pStyle w:val="Odlomakpopisa"/>
        <w:numPr>
          <w:ilvl w:val="0"/>
          <w:numId w:val="1"/>
        </w:numPr>
        <w:spacing w:after="240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D6ED7">
        <w:rPr>
          <w:rFonts w:ascii="Trebuchet MS" w:hAnsi="Trebuchet MS"/>
          <w:sz w:val="24"/>
          <w:szCs w:val="24"/>
          <w:lang w:val="it-IT"/>
        </w:rPr>
        <w:t>Per il rilascio dell'e-lasciapassare,  sono competenti i Comandi della protezione civile secondo il  luogo di residenza o domicilio permanente della persona che richiede lo stesso, tranne nel caso in cui il datore di lavoro richieda l'e-Lasciapassare per i lavoratori con un contratto d'opera o Servizio studentesco, allorché gli e-lasciapassare vengono rilasciati dal Comando della protezione civile in cui ha sede la società commerciale o attività artigianale. Inoltre, per raggiungere le isole gli e-Lasciapassare saranno rilasciati dai Comandi della protezione civile secondo la località sull'isola per cui è richiesto, con il consenso della Comando della protezione civile della regione</w:t>
      </w:r>
    </w:p>
    <w:p w:rsidR="00C95981" w:rsidRPr="008D6ED7" w:rsidRDefault="008D6ED7" w:rsidP="008D6ED7">
      <w:pPr>
        <w:pStyle w:val="Odlomakpopisa"/>
        <w:rPr>
          <w:rFonts w:ascii="Trebuchet MS" w:hAnsi="Trebuchet MS"/>
          <w:sz w:val="24"/>
        </w:rPr>
      </w:pPr>
      <w:r w:rsidRPr="008D6ED7">
        <w:rPr>
          <w:rFonts w:ascii="Trebuchet MS" w:hAnsi="Trebuchet MS"/>
          <w:sz w:val="24"/>
        </w:rPr>
        <w:t xml:space="preserve"> </w:t>
      </w:r>
      <w:bookmarkStart w:id="0" w:name="_GoBack"/>
      <w:bookmarkEnd w:id="0"/>
    </w:p>
    <w:sectPr w:rsidR="00C95981" w:rsidRPr="008D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D41"/>
    <w:multiLevelType w:val="hybridMultilevel"/>
    <w:tmpl w:val="75C6B700"/>
    <w:lvl w:ilvl="0" w:tplc="BC1277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7"/>
    <w:rsid w:val="008D6ED7"/>
    <w:rsid w:val="00C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D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6ED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D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D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6ED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D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snica@civilna-zastit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pusnica@civilna-zastit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joprivreda.gov.hr/vijesti/obavijest-poljoprivrednicima-izdavanje-%20propusnica-za-opg-i-sezonske-radnike/39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pusnica@civilna-zastit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usnica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2020-04-14T15:23:00Z</dcterms:created>
  <dcterms:modified xsi:type="dcterms:W3CDTF">2020-04-14T15:34:00Z</dcterms:modified>
</cp:coreProperties>
</file>